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A" w:rsidRPr="008640EA" w:rsidRDefault="008640EA" w:rsidP="008640EA">
      <w:pPr>
        <w:rPr>
          <w:sz w:val="28"/>
          <w:szCs w:val="28"/>
        </w:rPr>
      </w:pPr>
      <w:r w:rsidRPr="008640EA">
        <w:rPr>
          <w:sz w:val="28"/>
          <w:szCs w:val="28"/>
        </w:rPr>
        <w:t>Veterans Day Online Spread</w:t>
      </w:r>
    </w:p>
    <w:p w:rsidR="008640EA" w:rsidRPr="008640EA" w:rsidRDefault="008640EA">
      <w:pPr>
        <w:rPr>
          <w:sz w:val="24"/>
          <w:szCs w:val="24"/>
        </w:rPr>
      </w:pPr>
      <w:r w:rsidRPr="008640EA">
        <w:rPr>
          <w:sz w:val="24"/>
          <w:szCs w:val="24"/>
        </w:rPr>
        <w:t>Journalism &amp; Senior Journalism</w:t>
      </w:r>
    </w:p>
    <w:p w:rsidR="008640EA" w:rsidRPr="008640EA" w:rsidRDefault="008640EA">
      <w:pPr>
        <w:rPr>
          <w:sz w:val="24"/>
          <w:szCs w:val="24"/>
        </w:rPr>
      </w:pPr>
      <w:bookmarkStart w:id="0" w:name="_GoBack"/>
      <w:bookmarkEnd w:id="0"/>
    </w:p>
    <w:p w:rsidR="008640EA" w:rsidRDefault="008640EA">
      <w:pPr>
        <w:rPr>
          <w:sz w:val="24"/>
          <w:szCs w:val="24"/>
        </w:rPr>
      </w:pPr>
      <w:r>
        <w:rPr>
          <w:b/>
          <w:sz w:val="24"/>
          <w:szCs w:val="24"/>
        </w:rPr>
        <w:t xml:space="preserve">Each journalist </w:t>
      </w:r>
      <w:r>
        <w:rPr>
          <w:sz w:val="24"/>
          <w:szCs w:val="24"/>
        </w:rPr>
        <w:t>will f</w:t>
      </w:r>
      <w:r w:rsidRPr="008640EA">
        <w:rPr>
          <w:sz w:val="24"/>
          <w:szCs w:val="24"/>
        </w:rPr>
        <w:t xml:space="preserve">ind a LOCAL </w:t>
      </w:r>
      <w:r>
        <w:rPr>
          <w:sz w:val="24"/>
          <w:szCs w:val="24"/>
        </w:rPr>
        <w:t>(Durham-Middlefield-</w:t>
      </w:r>
      <w:proofErr w:type="spellStart"/>
      <w:r>
        <w:rPr>
          <w:sz w:val="24"/>
          <w:szCs w:val="24"/>
        </w:rPr>
        <w:t>Rockfall</w:t>
      </w:r>
      <w:proofErr w:type="spellEnd"/>
      <w:r>
        <w:rPr>
          <w:sz w:val="24"/>
          <w:szCs w:val="24"/>
        </w:rPr>
        <w:t xml:space="preserve">) </w:t>
      </w:r>
      <w:r w:rsidRPr="008640EA">
        <w:rPr>
          <w:sz w:val="24"/>
          <w:szCs w:val="24"/>
        </w:rPr>
        <w:t xml:space="preserve">veteran from any war and write a feature on him or her. As a group, you need to share your person as soon as you decide so that we can be sure we have a diverse group of veterans featured in the spread. </w:t>
      </w:r>
    </w:p>
    <w:p w:rsidR="008640EA" w:rsidRDefault="008640EA">
      <w:pPr>
        <w:rPr>
          <w:sz w:val="24"/>
          <w:szCs w:val="24"/>
        </w:rPr>
      </w:pPr>
    </w:p>
    <w:p w:rsidR="008640EA" w:rsidRPr="008640EA" w:rsidRDefault="008640EA">
      <w:pPr>
        <w:rPr>
          <w:b/>
          <w:sz w:val="24"/>
          <w:szCs w:val="24"/>
        </w:rPr>
      </w:pPr>
      <w:r>
        <w:rPr>
          <w:b/>
          <w:sz w:val="24"/>
          <w:szCs w:val="24"/>
        </w:rPr>
        <w:t>Diversity of Coverage</w:t>
      </w:r>
    </w:p>
    <w:p w:rsidR="008640EA" w:rsidRDefault="008640EA">
      <w:pPr>
        <w:rPr>
          <w:sz w:val="24"/>
          <w:szCs w:val="24"/>
        </w:rPr>
      </w:pPr>
      <w:r w:rsidRPr="008640EA">
        <w:rPr>
          <w:sz w:val="24"/>
          <w:szCs w:val="24"/>
        </w:rPr>
        <w:t>We should have at least two females, at least one veteran from the past 5 to 10 years, and no more than three veterans from any one war.</w:t>
      </w:r>
    </w:p>
    <w:p w:rsidR="008640EA" w:rsidRDefault="008640EA">
      <w:pPr>
        <w:rPr>
          <w:sz w:val="24"/>
          <w:szCs w:val="24"/>
        </w:rPr>
      </w:pPr>
    </w:p>
    <w:p w:rsidR="008640EA" w:rsidRDefault="008640EA">
      <w:pPr>
        <w:rPr>
          <w:sz w:val="24"/>
          <w:szCs w:val="24"/>
        </w:rPr>
      </w:pPr>
      <w:r>
        <w:rPr>
          <w:b/>
          <w:sz w:val="24"/>
          <w:szCs w:val="24"/>
        </w:rPr>
        <w:t>Photo Goal</w:t>
      </w:r>
    </w:p>
    <w:p w:rsidR="008640EA" w:rsidRDefault="008640EA">
      <w:pPr>
        <w:rPr>
          <w:sz w:val="24"/>
          <w:szCs w:val="24"/>
        </w:rPr>
      </w:pPr>
      <w:r>
        <w:rPr>
          <w:sz w:val="24"/>
          <w:szCs w:val="24"/>
        </w:rPr>
        <w:t>At least one picture of the veteran during time of service and at least two current pictures must be acquired.</w:t>
      </w:r>
    </w:p>
    <w:p w:rsidR="008640EA" w:rsidRDefault="008640EA">
      <w:pPr>
        <w:rPr>
          <w:sz w:val="24"/>
          <w:szCs w:val="24"/>
        </w:rPr>
      </w:pPr>
    </w:p>
    <w:p w:rsidR="008640EA" w:rsidRPr="008640EA" w:rsidRDefault="008640EA">
      <w:pPr>
        <w:rPr>
          <w:b/>
          <w:sz w:val="24"/>
          <w:szCs w:val="24"/>
        </w:rPr>
      </w:pPr>
      <w:r w:rsidRPr="008640EA">
        <w:rPr>
          <w:b/>
          <w:sz w:val="24"/>
          <w:szCs w:val="24"/>
        </w:rPr>
        <w:t>Interview Questions &amp; Feature Focus</w:t>
      </w:r>
    </w:p>
    <w:p w:rsidR="008640EA" w:rsidRDefault="008640EA">
      <w:pPr>
        <w:rPr>
          <w:sz w:val="24"/>
          <w:szCs w:val="24"/>
        </w:rPr>
      </w:pPr>
      <w:r>
        <w:rPr>
          <w:sz w:val="24"/>
          <w:szCs w:val="24"/>
        </w:rPr>
        <w:t>Develop five to seven questions you will ask the local veterans to elicit a common theme. For example, you may ask why he/she chose to enlist if not drafted, how the community responded to the person’s enlistment, why he remained in the area—or why he did not. Again, be sure you all ask the same questions in terms of overall focus of the story; additional questions will be asked based on individual experience, but we cannot have one person’s story overshadow the rest.</w:t>
      </w:r>
    </w:p>
    <w:p w:rsidR="008640EA" w:rsidRDefault="008640EA">
      <w:pPr>
        <w:rPr>
          <w:sz w:val="24"/>
          <w:szCs w:val="24"/>
        </w:rPr>
      </w:pPr>
    </w:p>
    <w:p w:rsidR="008640EA" w:rsidRDefault="008640EA">
      <w:pPr>
        <w:rPr>
          <w:sz w:val="24"/>
          <w:szCs w:val="24"/>
        </w:rPr>
      </w:pPr>
      <w:r>
        <w:rPr>
          <w:b/>
          <w:sz w:val="24"/>
          <w:szCs w:val="24"/>
        </w:rPr>
        <w:t>Length</w:t>
      </w:r>
    </w:p>
    <w:p w:rsidR="008640EA" w:rsidRDefault="008640EA">
      <w:pPr>
        <w:rPr>
          <w:sz w:val="24"/>
          <w:szCs w:val="24"/>
        </w:rPr>
      </w:pPr>
      <w:r>
        <w:rPr>
          <w:sz w:val="24"/>
          <w:szCs w:val="24"/>
        </w:rPr>
        <w:t>Your story is not to exceed 300 words. Stories longer than 300 words will not be published until they meet the word limit.</w:t>
      </w:r>
    </w:p>
    <w:p w:rsidR="008640EA" w:rsidRDefault="008640EA">
      <w:pPr>
        <w:rPr>
          <w:sz w:val="24"/>
          <w:szCs w:val="24"/>
        </w:rPr>
      </w:pPr>
    </w:p>
    <w:p w:rsidR="008640EA" w:rsidRDefault="008640EA">
      <w:pPr>
        <w:rPr>
          <w:sz w:val="24"/>
          <w:szCs w:val="24"/>
        </w:rPr>
      </w:pPr>
    </w:p>
    <w:p w:rsidR="008640EA" w:rsidRDefault="008640EA">
      <w:pPr>
        <w:rPr>
          <w:sz w:val="24"/>
          <w:szCs w:val="24"/>
        </w:rPr>
      </w:pPr>
      <w:r>
        <w:rPr>
          <w:b/>
          <w:sz w:val="24"/>
          <w:szCs w:val="24"/>
        </w:rPr>
        <w:t>Alternative Coverage</w:t>
      </w:r>
    </w:p>
    <w:p w:rsidR="008640EA" w:rsidRDefault="008640EA">
      <w:pPr>
        <w:rPr>
          <w:sz w:val="24"/>
          <w:szCs w:val="24"/>
        </w:rPr>
      </w:pPr>
      <w:r>
        <w:rPr>
          <w:sz w:val="24"/>
          <w:szCs w:val="24"/>
        </w:rPr>
        <w:t xml:space="preserve">If you can create a short video package, a Steller presentation, or another multimedia version of your article while following the requirements and feature focus, alternative coverage will be published. </w:t>
      </w:r>
    </w:p>
    <w:p w:rsidR="00C25BB8" w:rsidRDefault="00C25BB8">
      <w:pPr>
        <w:rPr>
          <w:sz w:val="24"/>
          <w:szCs w:val="24"/>
        </w:rPr>
      </w:pPr>
    </w:p>
    <w:p w:rsidR="0081044E" w:rsidRDefault="0081044E">
      <w:pPr>
        <w:rPr>
          <w:sz w:val="24"/>
          <w:szCs w:val="24"/>
        </w:rPr>
      </w:pPr>
    </w:p>
    <w:p w:rsidR="0081044E" w:rsidRDefault="0081044E">
      <w:pPr>
        <w:rPr>
          <w:sz w:val="24"/>
          <w:szCs w:val="24"/>
        </w:rPr>
      </w:pPr>
    </w:p>
    <w:p w:rsidR="0081044E" w:rsidRDefault="0081044E">
      <w:pPr>
        <w:rPr>
          <w:sz w:val="24"/>
          <w:szCs w:val="24"/>
        </w:rPr>
      </w:pPr>
      <w:r w:rsidRPr="00A43B5E">
        <w:rPr>
          <w:b/>
          <w:sz w:val="24"/>
          <w:szCs w:val="24"/>
        </w:rPr>
        <w:t>Possible Veterans:</w:t>
      </w:r>
      <w:r>
        <w:rPr>
          <w:sz w:val="24"/>
          <w:szCs w:val="24"/>
        </w:rPr>
        <w:t xml:space="preserve"> Mr. Gary </w:t>
      </w:r>
      <w:proofErr w:type="spellStart"/>
      <w:r>
        <w:rPr>
          <w:sz w:val="24"/>
          <w:szCs w:val="24"/>
        </w:rPr>
        <w:t>Penkes</w:t>
      </w:r>
      <w:proofErr w:type="spellEnd"/>
      <w:r>
        <w:rPr>
          <w:sz w:val="24"/>
          <w:szCs w:val="24"/>
        </w:rPr>
        <w:t xml:space="preserve"> (Strong MS Custodian) </w:t>
      </w:r>
      <w:r w:rsidRPr="0081044E">
        <w:rPr>
          <w:sz w:val="24"/>
          <w:szCs w:val="24"/>
        </w:rPr>
        <w:t>gpenkes@rsd13.org</w:t>
      </w:r>
      <w:r>
        <w:rPr>
          <w:sz w:val="24"/>
          <w:szCs w:val="24"/>
        </w:rPr>
        <w:t xml:space="preserve">, Mr. Robert Peterson (VFW member; contact Ms. Peterson at Strong via </w:t>
      </w:r>
      <w:r w:rsidRPr="0081044E">
        <w:rPr>
          <w:sz w:val="24"/>
          <w:szCs w:val="24"/>
        </w:rPr>
        <w:t>cpeterson@rsd13.org</w:t>
      </w:r>
      <w:r>
        <w:rPr>
          <w:sz w:val="24"/>
          <w:szCs w:val="24"/>
        </w:rPr>
        <w:t xml:space="preserve"> to get his contact info), Mrs. Frey’s brothers served in Vietnam</w:t>
      </w:r>
      <w:proofErr w:type="gramStart"/>
      <w:r>
        <w:rPr>
          <w:sz w:val="24"/>
          <w:szCs w:val="24"/>
        </w:rPr>
        <w:t>…(</w:t>
      </w:r>
      <w:proofErr w:type="gramEnd"/>
      <w:r>
        <w:rPr>
          <w:sz w:val="24"/>
          <w:szCs w:val="24"/>
        </w:rPr>
        <w:t>one brother did not return but is being honored with a building dedication next year I believe)</w:t>
      </w:r>
    </w:p>
    <w:p w:rsidR="00A43B5E" w:rsidRPr="00A43B5E" w:rsidRDefault="00A43B5E" w:rsidP="00A43B5E">
      <w:pPr>
        <w:pStyle w:val="ListParagraph"/>
        <w:numPr>
          <w:ilvl w:val="0"/>
          <w:numId w:val="1"/>
        </w:numPr>
        <w:rPr>
          <w:sz w:val="24"/>
          <w:szCs w:val="24"/>
        </w:rPr>
      </w:pPr>
      <w:r>
        <w:rPr>
          <w:sz w:val="24"/>
          <w:szCs w:val="24"/>
        </w:rPr>
        <w:t>It also may be interesting to write a story from siblings, children, or spouses of veterans if you are motivated to find multiple sources and craft a well-researched article within the deadline.</w:t>
      </w:r>
    </w:p>
    <w:p w:rsidR="00C25BB8" w:rsidRDefault="00C25BB8">
      <w:pPr>
        <w:rPr>
          <w:sz w:val="24"/>
          <w:szCs w:val="24"/>
        </w:rPr>
      </w:pPr>
    </w:p>
    <w:p w:rsidR="00E933CC" w:rsidRPr="0081044E" w:rsidRDefault="00C25BB8">
      <w:pPr>
        <w:rPr>
          <w:i/>
          <w:sz w:val="28"/>
          <w:szCs w:val="28"/>
        </w:rPr>
      </w:pPr>
      <w:r w:rsidRPr="00C25BB8">
        <w:rPr>
          <w:i/>
          <w:sz w:val="28"/>
          <w:szCs w:val="28"/>
        </w:rPr>
        <w:t>*See the revised rubric for grading</w:t>
      </w:r>
      <w:r>
        <w:rPr>
          <w:i/>
          <w:sz w:val="28"/>
          <w:szCs w:val="28"/>
        </w:rPr>
        <w:t xml:space="preserve"> and explicit</w:t>
      </w:r>
      <w:r w:rsidRPr="00C25BB8">
        <w:rPr>
          <w:i/>
          <w:sz w:val="28"/>
          <w:szCs w:val="28"/>
        </w:rPr>
        <w:t xml:space="preserve"> </w:t>
      </w:r>
      <w:r>
        <w:rPr>
          <w:i/>
          <w:sz w:val="28"/>
          <w:szCs w:val="28"/>
        </w:rPr>
        <w:t>expectations</w:t>
      </w:r>
      <w:r w:rsidRPr="00C25BB8">
        <w:rPr>
          <w:i/>
          <w:sz w:val="28"/>
          <w:szCs w:val="28"/>
        </w:rPr>
        <w:t>.</w:t>
      </w:r>
    </w:p>
    <w:p w:rsidR="00E933CC" w:rsidRDefault="00E933CC">
      <w:pPr>
        <w:rPr>
          <w:i/>
          <w:sz w:val="28"/>
          <w:szCs w:val="28"/>
        </w:rPr>
      </w:pPr>
    </w:p>
    <w:p w:rsidR="00E933CC" w:rsidRDefault="00E933CC">
      <w:pPr>
        <w:rPr>
          <w:i/>
          <w:sz w:val="28"/>
          <w:szCs w:val="28"/>
        </w:rPr>
      </w:pPr>
    </w:p>
    <w:p w:rsidR="00E933CC" w:rsidRPr="00E933CC" w:rsidRDefault="00E933CC" w:rsidP="00E933CC">
      <w:pPr>
        <w:rPr>
          <w:i/>
          <w:sz w:val="28"/>
          <w:szCs w:val="28"/>
        </w:rPr>
      </w:pPr>
      <w:r w:rsidRPr="00E933CC">
        <w:rPr>
          <w:i/>
          <w:sz w:val="28"/>
          <w:szCs w:val="28"/>
        </w:rPr>
        <w:t xml:space="preserve">*All </w:t>
      </w:r>
      <w:proofErr w:type="spellStart"/>
      <w:r w:rsidRPr="00E933CC">
        <w:rPr>
          <w:i/>
          <w:sz w:val="28"/>
          <w:szCs w:val="28"/>
        </w:rPr>
        <w:t>VDay</w:t>
      </w:r>
      <w:proofErr w:type="spellEnd"/>
      <w:r w:rsidRPr="00E933CC">
        <w:rPr>
          <w:i/>
          <w:sz w:val="28"/>
          <w:szCs w:val="28"/>
        </w:rPr>
        <w:t xml:space="preserve"> features are due NO LATER THAN THE START OF CLASS NOV. 10--WE WILL UTILIZE CLASS TIME TO </w:t>
      </w:r>
      <w:r w:rsidRPr="00E933CC">
        <w:rPr>
          <w:b/>
          <w:i/>
          <w:sz w:val="28"/>
          <w:szCs w:val="28"/>
        </w:rPr>
        <w:t>PUBLISH STORIES</w:t>
      </w:r>
      <w:r w:rsidRPr="00E933CC">
        <w:rPr>
          <w:i/>
          <w:sz w:val="28"/>
          <w:szCs w:val="28"/>
        </w:rPr>
        <w:t>.</w:t>
      </w:r>
    </w:p>
    <w:p w:rsidR="00E933CC" w:rsidRPr="00C25BB8" w:rsidRDefault="00E933CC" w:rsidP="00E933CC">
      <w:pPr>
        <w:rPr>
          <w:i/>
          <w:sz w:val="28"/>
          <w:szCs w:val="28"/>
        </w:rPr>
      </w:pPr>
      <w:r w:rsidRPr="00E933CC">
        <w:rPr>
          <w:i/>
          <w:sz w:val="28"/>
          <w:szCs w:val="28"/>
        </w:rPr>
        <w:t xml:space="preserve">Drafts are due on the Drive, labeled as REVIEW by the end of class Thurs., Nov. 6 and will be reviewed by Fri. night so that you can edit </w:t>
      </w:r>
      <w:r>
        <w:rPr>
          <w:i/>
          <w:sz w:val="28"/>
          <w:szCs w:val="28"/>
        </w:rPr>
        <w:t xml:space="preserve">again </w:t>
      </w:r>
      <w:r w:rsidRPr="00E933CC">
        <w:rPr>
          <w:i/>
          <w:sz w:val="28"/>
          <w:szCs w:val="28"/>
        </w:rPr>
        <w:t>before Monday's class.</w:t>
      </w:r>
    </w:p>
    <w:sectPr w:rsidR="00E933CC" w:rsidRPr="00C25BB8" w:rsidSect="00A56F2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01ACE"/>
    <w:multiLevelType w:val="hybridMultilevel"/>
    <w:tmpl w:val="012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A"/>
    <w:rsid w:val="000D018B"/>
    <w:rsid w:val="00312535"/>
    <w:rsid w:val="0081044E"/>
    <w:rsid w:val="008640EA"/>
    <w:rsid w:val="00A43B5E"/>
    <w:rsid w:val="00A56F29"/>
    <w:rsid w:val="00C25BB8"/>
    <w:rsid w:val="00E9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4E"/>
    <w:rPr>
      <w:color w:val="0000FF" w:themeColor="hyperlink"/>
      <w:u w:val="single"/>
    </w:rPr>
  </w:style>
  <w:style w:type="paragraph" w:styleId="ListParagraph">
    <w:name w:val="List Paragraph"/>
    <w:basedOn w:val="Normal"/>
    <w:uiPriority w:val="34"/>
    <w:qFormat/>
    <w:rsid w:val="00A43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44E"/>
    <w:rPr>
      <w:color w:val="0000FF" w:themeColor="hyperlink"/>
      <w:u w:val="single"/>
    </w:rPr>
  </w:style>
  <w:style w:type="paragraph" w:styleId="ListParagraph">
    <w:name w:val="List Paragraph"/>
    <w:basedOn w:val="Normal"/>
    <w:uiPriority w:val="34"/>
    <w:qFormat/>
    <w:rsid w:val="00A4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Rebecca</dc:creator>
  <cp:lastModifiedBy>Suchy, Rebecca</cp:lastModifiedBy>
  <cp:revision>5</cp:revision>
  <dcterms:created xsi:type="dcterms:W3CDTF">2014-11-01T22:14:00Z</dcterms:created>
  <dcterms:modified xsi:type="dcterms:W3CDTF">2014-11-01T22:55:00Z</dcterms:modified>
</cp:coreProperties>
</file>